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Normal"/>
        <w:tblW w:w="9633" w:type="dxa"/>
        <w:jc w:val="left"/>
        <w:tblInd w:w="274" w:type="dxa"/>
        <w:tblLayout w:type="fixed"/>
        <w:tblCellMar>
          <w:top w:w="0" w:type="dxa"/>
          <w:left w:w="7" w:type="dxa"/>
          <w:bottom w:w="0" w:type="dxa"/>
          <w:right w:w="7" w:type="dxa"/>
        </w:tblCellMar>
        <w:tblLook w:firstRow="1" w:noVBand="0" w:lastRow="1" w:firstColumn="1" w:lastColumn="1" w:noHBand="0" w:val="01e0"/>
      </w:tblPr>
      <w:tblGrid>
        <w:gridCol w:w="9633"/>
      </w:tblGrid>
      <w:tr>
        <w:trPr>
          <w:trHeight w:val="299" w:hRule="atLeast"/>
        </w:trPr>
        <w:tc>
          <w:tcPr>
            <w:tcW w:w="9633"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79" w:before="0" w:after="0"/>
              <w:ind w:left="246" w:right="237" w:hanging="0"/>
              <w:jc w:val="center"/>
              <w:rPr>
                <w:rFonts w:ascii="Arial" w:hAnsi="Arial"/>
                <w:b/>
                <w:b/>
                <w:sz w:val="28"/>
              </w:rPr>
            </w:pPr>
            <w:bookmarkStart w:id="0" w:name="FORMULARIO_4"/>
            <w:bookmarkEnd w:id="0"/>
            <w:r>
              <w:rPr>
                <w:rFonts w:ascii="Arial" w:hAnsi="Arial"/>
                <w:b/>
                <w:kern w:val="0"/>
                <w:sz w:val="28"/>
                <w:szCs w:val="22"/>
                <w:lang w:eastAsia="en-US" w:bidi="ar-SA"/>
              </w:rPr>
              <w:t>DECLARACIÓN</w:t>
            </w:r>
            <w:r>
              <w:rPr>
                <w:rFonts w:ascii="Arial" w:hAnsi="Arial"/>
                <w:b/>
                <w:spacing w:val="-7"/>
                <w:kern w:val="0"/>
                <w:sz w:val="28"/>
                <w:szCs w:val="22"/>
                <w:lang w:eastAsia="en-US" w:bidi="ar-SA"/>
              </w:rPr>
              <w:t xml:space="preserve"> </w:t>
            </w:r>
            <w:r>
              <w:rPr>
                <w:rFonts w:ascii="Arial" w:hAnsi="Arial"/>
                <w:b/>
                <w:kern w:val="0"/>
                <w:sz w:val="28"/>
                <w:szCs w:val="22"/>
                <w:lang w:eastAsia="en-US" w:bidi="ar-SA"/>
              </w:rPr>
              <w:t>JURADA</w:t>
            </w:r>
            <w:r>
              <w:rPr>
                <w:rFonts w:ascii="Arial" w:hAnsi="Arial"/>
                <w:b/>
                <w:spacing w:val="-12"/>
                <w:kern w:val="0"/>
                <w:sz w:val="28"/>
                <w:szCs w:val="22"/>
                <w:lang w:eastAsia="en-US" w:bidi="ar-SA"/>
              </w:rPr>
              <w:t xml:space="preserve"> </w:t>
            </w:r>
            <w:r>
              <w:rPr>
                <w:rFonts w:ascii="Arial" w:hAnsi="Arial"/>
                <w:b/>
                <w:kern w:val="0"/>
                <w:sz w:val="28"/>
                <w:szCs w:val="22"/>
                <w:lang w:eastAsia="en-US" w:bidi="ar-SA"/>
              </w:rPr>
              <w:t>MEDIDAS</w:t>
            </w:r>
            <w:r>
              <w:rPr>
                <w:rFonts w:ascii="Arial" w:hAnsi="Arial"/>
                <w:b/>
                <w:spacing w:val="-2"/>
                <w:kern w:val="0"/>
                <w:sz w:val="28"/>
                <w:szCs w:val="22"/>
                <w:lang w:eastAsia="en-US" w:bidi="ar-SA"/>
              </w:rPr>
              <w:t xml:space="preserve"> </w:t>
            </w:r>
            <w:r>
              <w:rPr>
                <w:rFonts w:ascii="Arial" w:hAnsi="Arial"/>
                <w:b/>
                <w:kern w:val="0"/>
                <w:sz w:val="28"/>
                <w:szCs w:val="22"/>
                <w:lang w:eastAsia="en-US" w:bidi="ar-SA"/>
              </w:rPr>
              <w:t>DE</w:t>
            </w:r>
            <w:r>
              <w:rPr>
                <w:rFonts w:ascii="Arial" w:hAnsi="Arial"/>
                <w:b/>
                <w:spacing w:val="-9"/>
                <w:kern w:val="0"/>
                <w:sz w:val="28"/>
                <w:szCs w:val="22"/>
                <w:lang w:eastAsia="en-US" w:bidi="ar-SA"/>
              </w:rPr>
              <w:t xml:space="preserve"> </w:t>
            </w:r>
            <w:r>
              <w:rPr>
                <w:rFonts w:ascii="Arial" w:hAnsi="Arial"/>
                <w:b/>
                <w:spacing w:val="-2"/>
                <w:kern w:val="0"/>
                <w:sz w:val="28"/>
                <w:szCs w:val="22"/>
                <w:lang w:eastAsia="en-US" w:bidi="ar-SA"/>
              </w:rPr>
              <w:t>PREVENCIÓN</w:t>
            </w:r>
          </w:p>
        </w:tc>
      </w:tr>
    </w:tbl>
    <w:p>
      <w:pPr>
        <w:pStyle w:val="Normal"/>
        <w:spacing w:lineRule="exact" w:line="182" w:before="2" w:after="0"/>
        <w:ind w:left="3805" w:hanging="0"/>
        <w:rPr>
          <w:rFonts w:ascii="Arial" w:hAnsi="Arial"/>
          <w:b/>
          <w:b/>
          <w:sz w:val="16"/>
        </w:rPr>
      </w:pPr>
      <w:bookmarkStart w:id="1" w:name="Articulo_12º_Inciso_5)_Resolución_228%2F"/>
      <w:bookmarkEnd w:id="1"/>
      <w:r>
        <w:rPr>
          <w:rFonts w:ascii="Arial" w:hAnsi="Arial"/>
          <w:b/>
          <w:sz w:val="16"/>
        </w:rPr>
        <w:t>Articulo</w:t>
      </w:r>
      <w:r>
        <w:rPr>
          <w:rFonts w:ascii="Arial" w:hAnsi="Arial"/>
          <w:b/>
          <w:spacing w:val="-2"/>
          <w:sz w:val="16"/>
        </w:rPr>
        <w:t xml:space="preserve"> </w:t>
      </w:r>
      <w:r>
        <w:rPr>
          <w:rFonts w:ascii="Arial" w:hAnsi="Arial"/>
          <w:b/>
          <w:sz w:val="16"/>
        </w:rPr>
        <w:t>12º</w:t>
      </w:r>
      <w:r>
        <w:rPr>
          <w:rFonts w:ascii="Arial" w:hAnsi="Arial"/>
          <w:b/>
          <w:spacing w:val="-2"/>
          <w:sz w:val="16"/>
        </w:rPr>
        <w:t xml:space="preserve"> </w:t>
      </w:r>
      <w:r>
        <w:rPr>
          <w:rFonts w:ascii="Arial" w:hAnsi="Arial"/>
          <w:b/>
          <w:sz w:val="16"/>
        </w:rPr>
        <w:t>Inciso</w:t>
      </w:r>
      <w:r>
        <w:rPr>
          <w:rFonts w:ascii="Arial" w:hAnsi="Arial"/>
          <w:b/>
          <w:spacing w:val="-2"/>
          <w:sz w:val="16"/>
        </w:rPr>
        <w:t xml:space="preserve"> 6</w:t>
      </w:r>
      <w:r>
        <w:rPr>
          <w:rFonts w:ascii="Arial" w:hAnsi="Arial"/>
          <w:b/>
          <w:sz w:val="16"/>
        </w:rPr>
        <w:t>)</w:t>
      </w:r>
      <w:r>
        <w:rPr>
          <w:rFonts w:ascii="Arial" w:hAnsi="Arial"/>
          <w:b/>
          <w:spacing w:val="-6"/>
          <w:sz w:val="16"/>
        </w:rPr>
        <w:t xml:space="preserve"> </w:t>
      </w:r>
      <w:r>
        <w:rPr>
          <w:rFonts w:ascii="Arial" w:hAnsi="Arial"/>
          <w:b/>
          <w:sz w:val="16"/>
        </w:rPr>
        <w:t>Resolución</w:t>
      </w:r>
      <w:r>
        <w:rPr>
          <w:rFonts w:ascii="Arial" w:hAnsi="Arial"/>
          <w:b/>
          <w:spacing w:val="-3"/>
          <w:sz w:val="16"/>
        </w:rPr>
        <w:t xml:space="preserve"> </w:t>
      </w:r>
      <w:r>
        <w:rPr>
          <w:rFonts w:ascii="Arial" w:hAnsi="Arial"/>
          <w:b/>
          <w:spacing w:val="-2"/>
          <w:sz w:val="16"/>
        </w:rPr>
        <w:t>228/2005</w:t>
      </w:r>
    </w:p>
    <w:p>
      <w:pPr>
        <w:pStyle w:val="Ttulo2"/>
        <w:spacing w:before="0" w:after="0"/>
        <w:ind w:left="161" w:right="311" w:hanging="0"/>
        <w:jc w:val="center"/>
        <w:rPr/>
      </w:pPr>
      <w:r>
        <w:rPr/>
        <w:t>LA</w:t>
      </w:r>
      <w:r>
        <w:rPr>
          <w:spacing w:val="-7"/>
        </w:rPr>
        <w:t xml:space="preserve"> </w:t>
      </w:r>
      <w:r>
        <w:rPr/>
        <w:t>FALSEDAD</w:t>
      </w:r>
      <w:r>
        <w:rPr>
          <w:spacing w:val="-2"/>
        </w:rPr>
        <w:t xml:space="preserve"> </w:t>
      </w:r>
      <w:r>
        <w:rPr/>
        <w:t>DE</w:t>
      </w:r>
      <w:r>
        <w:rPr>
          <w:spacing w:val="-1"/>
        </w:rPr>
        <w:t xml:space="preserve"> </w:t>
      </w:r>
      <w:r>
        <w:rPr/>
        <w:t>LOS</w:t>
      </w:r>
      <w:r>
        <w:rPr>
          <w:spacing w:val="-5"/>
        </w:rPr>
        <w:t xml:space="preserve"> </w:t>
      </w:r>
      <w:r>
        <w:rPr/>
        <w:t>DATOS</w:t>
      </w:r>
      <w:r>
        <w:rPr>
          <w:spacing w:val="-5"/>
        </w:rPr>
        <w:t xml:space="preserve"> </w:t>
      </w:r>
      <w:r>
        <w:rPr/>
        <w:t>VOLCADOS</w:t>
      </w:r>
      <w:r>
        <w:rPr>
          <w:spacing w:val="-1"/>
        </w:rPr>
        <w:t xml:space="preserve"> </w:t>
      </w:r>
      <w:r>
        <w:rPr/>
        <w:t>EN</w:t>
      </w:r>
      <w:r>
        <w:rPr>
          <w:spacing w:val="-7"/>
        </w:rPr>
        <w:t xml:space="preserve"> </w:t>
      </w:r>
      <w:r>
        <w:rPr/>
        <w:t>LA</w:t>
      </w:r>
      <w:r>
        <w:rPr>
          <w:spacing w:val="-7"/>
        </w:rPr>
        <w:t xml:space="preserve"> </w:t>
      </w:r>
      <w:r>
        <w:rPr/>
        <w:t>PRESENTE</w:t>
      </w:r>
      <w:r>
        <w:rPr>
          <w:spacing w:val="-5"/>
        </w:rPr>
        <w:t xml:space="preserve"> </w:t>
      </w:r>
      <w:r>
        <w:rPr/>
        <w:t>HARÁN</w:t>
      </w:r>
      <w:r>
        <w:rPr>
          <w:spacing w:val="-2"/>
        </w:rPr>
        <w:t xml:space="preserve"> </w:t>
      </w:r>
      <w:r>
        <w:rPr/>
        <w:t>AL DECLARANTE</w:t>
      </w:r>
      <w:r>
        <w:rPr>
          <w:spacing w:val="-1"/>
        </w:rPr>
        <w:t xml:space="preserve"> </w:t>
      </w:r>
      <w:r>
        <w:rPr/>
        <w:t>PASIBLE DE LAS ACCIONES CIVILES Y PENALES QUE PUDIERAN CORRESPONDER</w:t>
      </w:r>
    </w:p>
    <w:p>
      <w:pPr>
        <w:pStyle w:val="Normal"/>
        <w:spacing w:lineRule="auto" w:line="240" w:before="229" w:after="0"/>
        <w:ind w:left="284" w:right="497" w:hanging="0"/>
        <w:jc w:val="both"/>
        <w:rPr>
          <w:sz w:val="20"/>
        </w:rPr>
      </w:pPr>
      <w:bookmarkStart w:id="2" w:name="Declaro_bajo_juramento_que_los_datos_con"/>
      <w:bookmarkEnd w:id="2"/>
      <w:r>
        <w:rPr>
          <w:rFonts w:ascii="Arial" w:hAnsi="Arial"/>
          <w:b/>
          <w:sz w:val="20"/>
        </w:rPr>
        <w:t>Declaro bajo</w:t>
      </w:r>
      <w:r>
        <w:rPr>
          <w:rFonts w:ascii="Arial" w:hAnsi="Arial"/>
          <w:b/>
          <w:spacing w:val="-4"/>
          <w:sz w:val="20"/>
        </w:rPr>
        <w:t xml:space="preserve"> </w:t>
      </w:r>
      <w:r>
        <w:rPr>
          <w:rFonts w:ascii="Arial" w:hAnsi="Arial"/>
          <w:b/>
          <w:sz w:val="20"/>
        </w:rPr>
        <w:t xml:space="preserve">juramento </w:t>
      </w:r>
      <w:r>
        <w:rPr>
          <w:sz w:val="20"/>
        </w:rPr>
        <w:t>que</w:t>
      </w:r>
      <w:r>
        <w:rPr>
          <w:spacing w:val="-7"/>
          <w:sz w:val="20"/>
        </w:rPr>
        <w:t xml:space="preserve"> </w:t>
      </w:r>
      <w:r>
        <w:rPr>
          <w:sz w:val="20"/>
        </w:rPr>
        <w:t>los</w:t>
      </w:r>
      <w:r>
        <w:rPr>
          <w:spacing w:val="-5"/>
          <w:sz w:val="20"/>
        </w:rPr>
        <w:t xml:space="preserve"> </w:t>
      </w:r>
      <w:r>
        <w:rPr>
          <w:sz w:val="20"/>
        </w:rPr>
        <w:t>datos</w:t>
      </w:r>
      <w:r>
        <w:rPr>
          <w:spacing w:val="-5"/>
          <w:sz w:val="20"/>
        </w:rPr>
        <w:t xml:space="preserve"> </w:t>
      </w:r>
      <w:r>
        <w:rPr>
          <w:sz w:val="20"/>
        </w:rPr>
        <w:t>consignados</w:t>
      </w:r>
      <w:r>
        <w:rPr>
          <w:spacing w:val="-5"/>
          <w:sz w:val="20"/>
        </w:rPr>
        <w:t xml:space="preserve"> </w:t>
      </w:r>
      <w:r>
        <w:rPr>
          <w:sz w:val="20"/>
        </w:rPr>
        <w:t>a</w:t>
      </w:r>
      <w:r>
        <w:rPr>
          <w:spacing w:val="-2"/>
          <w:sz w:val="20"/>
        </w:rPr>
        <w:t xml:space="preserve"> </w:t>
      </w:r>
      <w:r>
        <w:rPr>
          <w:sz w:val="20"/>
        </w:rPr>
        <w:t>continuación</w:t>
      </w:r>
      <w:r>
        <w:rPr>
          <w:spacing w:val="-7"/>
          <w:sz w:val="20"/>
        </w:rPr>
        <w:t xml:space="preserve"> </w:t>
      </w:r>
      <w:r>
        <w:rPr>
          <w:sz w:val="20"/>
        </w:rPr>
        <w:t>y</w:t>
      </w:r>
      <w:r>
        <w:rPr>
          <w:spacing w:val="-1"/>
          <w:sz w:val="20"/>
        </w:rPr>
        <w:t xml:space="preserve"> </w:t>
      </w:r>
      <w:r>
        <w:rPr>
          <w:sz w:val="20"/>
        </w:rPr>
        <w:t>documentación</w:t>
      </w:r>
      <w:r>
        <w:rPr>
          <w:spacing w:val="-2"/>
          <w:sz w:val="20"/>
        </w:rPr>
        <w:t xml:space="preserve"> </w:t>
      </w:r>
      <w:r>
        <w:rPr>
          <w:sz w:val="20"/>
        </w:rPr>
        <w:t>acompañada</w:t>
      </w:r>
      <w:r>
        <w:rPr>
          <w:spacing w:val="-2"/>
          <w:sz w:val="20"/>
        </w:rPr>
        <w:t xml:space="preserve"> </w:t>
      </w:r>
      <w:r>
        <w:rPr>
          <w:sz w:val="20"/>
        </w:rPr>
        <w:t xml:space="preserve">son exactos y responden a la situación actual del establecimiento, comprometiéndome a comunicar al Registro Único Provincial de Alojamientos turísticos con treinta (30) días de anticipación todo cambio que modifique los términos de esta declaración. Asimismo manifiesto que la documentación técnica adjunta corresponde a la </w:t>
      </w:r>
      <w:r>
        <w:rPr>
          <w:rFonts w:ascii="Arial" w:hAnsi="Arial"/>
          <w:b/>
          <w:sz w:val="20"/>
        </w:rPr>
        <w:t xml:space="preserve">TOTALIDAD </w:t>
      </w:r>
      <w:r>
        <w:rPr>
          <w:sz w:val="20"/>
        </w:rPr>
        <w:t>de las construcciones existentes que se afectarán a la explotación turística.-</w:t>
      </w:r>
    </w:p>
    <w:p>
      <w:pPr>
        <w:pStyle w:val="Normal"/>
        <w:spacing w:before="226" w:after="0"/>
        <w:ind w:left="284" w:right="556" w:hanging="0"/>
        <w:jc w:val="both"/>
        <w:rPr>
          <w:sz w:val="20"/>
        </w:rPr>
      </w:pPr>
      <w:bookmarkStart w:id="3" w:name="En_carácter_de_DECLARACION_JURADA_adjunt"/>
      <w:bookmarkEnd w:id="3"/>
      <w:r>
        <w:rPr>
          <w:sz w:val="20"/>
        </w:rPr>
        <w:t>En</w:t>
      </w:r>
      <w:r>
        <w:rPr>
          <w:spacing w:val="-2"/>
          <w:sz w:val="20"/>
        </w:rPr>
        <w:t xml:space="preserve"> </w:t>
      </w:r>
      <w:r>
        <w:rPr>
          <w:sz w:val="20"/>
        </w:rPr>
        <w:t>carácter</w:t>
      </w:r>
      <w:r>
        <w:rPr>
          <w:spacing w:val="-1"/>
          <w:sz w:val="20"/>
        </w:rPr>
        <w:t xml:space="preserve"> </w:t>
      </w:r>
      <w:r>
        <w:rPr>
          <w:sz w:val="20"/>
        </w:rPr>
        <w:t>de</w:t>
      </w:r>
      <w:r>
        <w:rPr>
          <w:spacing w:val="-2"/>
          <w:sz w:val="20"/>
        </w:rPr>
        <w:t xml:space="preserve"> </w:t>
      </w:r>
      <w:r>
        <w:rPr>
          <w:sz w:val="20"/>
        </w:rPr>
        <w:t>DECLARACION</w:t>
      </w:r>
      <w:r>
        <w:rPr>
          <w:spacing w:val="-2"/>
          <w:sz w:val="20"/>
        </w:rPr>
        <w:t xml:space="preserve"> </w:t>
      </w:r>
      <w:r>
        <w:rPr>
          <w:sz w:val="20"/>
        </w:rPr>
        <w:t>JURADA</w:t>
      </w:r>
      <w:r>
        <w:rPr>
          <w:spacing w:val="-5"/>
          <w:sz w:val="20"/>
        </w:rPr>
        <w:t xml:space="preserve"> </w:t>
      </w:r>
      <w:r>
        <w:rPr>
          <w:b/>
          <w:bCs/>
          <w:sz w:val="20"/>
          <w:u w:val="single"/>
        </w:rPr>
        <w:t>adjunto</w:t>
      </w:r>
      <w:r>
        <w:rPr>
          <w:b/>
          <w:bCs/>
          <w:spacing w:val="-2"/>
          <w:sz w:val="20"/>
          <w:u w:val="single"/>
        </w:rPr>
        <w:t xml:space="preserve"> </w:t>
      </w:r>
      <w:r>
        <w:rPr>
          <w:b/>
          <w:bCs/>
          <w:sz w:val="20"/>
          <w:u w:val="single"/>
        </w:rPr>
        <w:t>plano/s</w:t>
      </w:r>
      <w:r>
        <w:rPr>
          <w:b/>
          <w:bCs/>
          <w:spacing w:val="-5"/>
          <w:sz w:val="20"/>
          <w:u w:val="single"/>
        </w:rPr>
        <w:t xml:space="preserve"> </w:t>
      </w:r>
      <w:r>
        <w:rPr>
          <w:b/>
          <w:bCs/>
          <w:sz w:val="20"/>
          <w:u w:val="single"/>
        </w:rPr>
        <w:t>de</w:t>
      </w:r>
      <w:r>
        <w:rPr>
          <w:b/>
          <w:bCs/>
          <w:spacing w:val="-2"/>
          <w:sz w:val="20"/>
          <w:u w:val="single"/>
        </w:rPr>
        <w:t xml:space="preserve"> </w:t>
      </w:r>
      <w:r>
        <w:rPr>
          <w:b/>
          <w:bCs/>
          <w:sz w:val="20"/>
          <w:u w:val="single"/>
        </w:rPr>
        <w:t>planta</w:t>
      </w:r>
      <w:r>
        <w:rPr>
          <w:b/>
          <w:bCs/>
          <w:spacing w:val="-2"/>
          <w:sz w:val="20"/>
          <w:u w:val="single"/>
        </w:rPr>
        <w:t xml:space="preserve"> </w:t>
      </w:r>
      <w:r>
        <w:rPr>
          <w:b/>
          <w:bCs/>
          <w:sz w:val="20"/>
          <w:u w:val="single"/>
        </w:rPr>
        <w:t>del</w:t>
      </w:r>
      <w:r>
        <w:rPr>
          <w:b/>
          <w:bCs/>
          <w:spacing w:val="-2"/>
          <w:sz w:val="20"/>
          <w:u w:val="single"/>
        </w:rPr>
        <w:t xml:space="preserve"> </w:t>
      </w:r>
      <w:r>
        <w:rPr>
          <w:b/>
          <w:bCs/>
          <w:sz w:val="20"/>
          <w:u w:val="single"/>
        </w:rPr>
        <w:t>establecimiento</w:t>
      </w:r>
      <w:r>
        <w:rPr>
          <w:b/>
          <w:bCs/>
          <w:spacing w:val="-7"/>
          <w:sz w:val="20"/>
          <w:u w:val="single"/>
        </w:rPr>
        <w:t xml:space="preserve"> </w:t>
      </w:r>
      <w:r>
        <w:rPr>
          <w:b/>
          <w:bCs/>
          <w:sz w:val="20"/>
          <w:u w:val="single"/>
        </w:rPr>
        <w:t>firmados</w:t>
      </w:r>
      <w:r>
        <w:rPr>
          <w:spacing w:val="-5"/>
          <w:sz w:val="20"/>
        </w:rPr>
        <w:t xml:space="preserve"> </w:t>
      </w:r>
      <w:r>
        <w:rPr>
          <w:sz w:val="20"/>
        </w:rPr>
        <w:t>en el/los que se localiza con la identificación de cada ítem (a), b), c), etc.) el cumplimiento de las siguientes medidas de prevención y protección contra emergencias:</w:t>
      </w:r>
    </w:p>
    <w:p>
      <w:pPr>
        <w:pStyle w:val="Cuerpodetexto"/>
        <w:spacing w:lineRule="auto" w:line="360" w:before="2" w:after="1"/>
        <w:rPr>
          <w:sz w:val="20"/>
        </w:rPr>
      </w:pPr>
      <w:r>
        <w:rPr>
          <w:sz w:val="20"/>
        </w:rPr>
      </w:r>
    </w:p>
    <w:tbl>
      <w:tblPr>
        <w:tblStyle w:val="TableNormal"/>
        <w:tblW w:w="9503" w:type="dxa"/>
        <w:jc w:val="left"/>
        <w:tblInd w:w="290" w:type="dxa"/>
        <w:tblLayout w:type="fixed"/>
        <w:tblCellMar>
          <w:top w:w="0" w:type="dxa"/>
          <w:left w:w="5" w:type="dxa"/>
          <w:bottom w:w="0" w:type="dxa"/>
          <w:right w:w="5" w:type="dxa"/>
        </w:tblCellMar>
        <w:tblLook w:firstRow="1" w:noVBand="0" w:lastRow="1" w:firstColumn="1" w:lastColumn="1" w:noHBand="0" w:val="01e0"/>
      </w:tblPr>
      <w:tblGrid>
        <w:gridCol w:w="9503"/>
      </w:tblGrid>
      <w:tr>
        <w:trPr>
          <w:trHeight w:val="316" w:hRule="atLeast"/>
        </w:trPr>
        <w:tc>
          <w:tcPr>
            <w:tcW w:w="950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360" w:before="52" w:after="0"/>
              <w:ind w:left="4" w:hanging="0"/>
              <w:jc w:val="left"/>
              <w:rPr>
                <w:sz w:val="20"/>
              </w:rPr>
            </w:pPr>
            <w:r>
              <w:rPr>
                <w:kern w:val="0"/>
                <w:sz w:val="20"/>
                <w:szCs w:val="22"/>
                <w:lang w:eastAsia="en-US" w:bidi="ar-SA"/>
              </w:rPr>
              <w:t>A)</w:t>
            </w:r>
            <w:r>
              <w:rPr>
                <w:spacing w:val="-4"/>
                <w:kern w:val="0"/>
                <w:sz w:val="20"/>
                <w:szCs w:val="22"/>
                <w:lang w:eastAsia="en-US" w:bidi="ar-SA"/>
              </w:rPr>
              <w:t xml:space="preserve"> </w:t>
            </w:r>
            <w:r>
              <w:rPr>
                <w:kern w:val="0"/>
                <w:sz w:val="20"/>
                <w:szCs w:val="22"/>
                <w:lang w:eastAsia="en-US" w:bidi="ar-SA"/>
              </w:rPr>
              <w:t>Alumbrado</w:t>
            </w:r>
            <w:r>
              <w:rPr>
                <w:spacing w:val="-5"/>
                <w:kern w:val="0"/>
                <w:sz w:val="20"/>
                <w:szCs w:val="22"/>
                <w:lang w:eastAsia="en-US" w:bidi="ar-SA"/>
              </w:rPr>
              <w:t xml:space="preserve"> </w:t>
            </w:r>
            <w:r>
              <w:rPr>
                <w:kern w:val="0"/>
                <w:sz w:val="20"/>
                <w:szCs w:val="22"/>
                <w:lang w:eastAsia="en-US" w:bidi="ar-SA"/>
              </w:rPr>
              <w:t>de</w:t>
            </w:r>
            <w:r>
              <w:rPr>
                <w:spacing w:val="-4"/>
                <w:kern w:val="0"/>
                <w:sz w:val="20"/>
                <w:szCs w:val="22"/>
                <w:lang w:eastAsia="en-US" w:bidi="ar-SA"/>
              </w:rPr>
              <w:t xml:space="preserve"> </w:t>
            </w:r>
            <w:r>
              <w:rPr>
                <w:spacing w:val="-2"/>
                <w:kern w:val="0"/>
                <w:sz w:val="20"/>
                <w:szCs w:val="22"/>
                <w:lang w:eastAsia="en-US" w:bidi="ar-SA"/>
              </w:rPr>
              <w:t>emergencia.-</w:t>
            </w:r>
          </w:p>
        </w:tc>
      </w:tr>
      <w:tr>
        <w:trPr>
          <w:trHeight w:val="594" w:hRule="atLeast"/>
        </w:trPr>
        <w:tc>
          <w:tcPr>
            <w:tcW w:w="950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360" w:before="71" w:after="0"/>
              <w:ind w:left="4" w:right="76" w:hanging="0"/>
              <w:jc w:val="left"/>
              <w:rPr>
                <w:sz w:val="20"/>
              </w:rPr>
            </w:pPr>
            <w:r>
              <w:rPr>
                <w:kern w:val="0"/>
                <w:sz w:val="20"/>
                <w:szCs w:val="22"/>
                <w:lang w:eastAsia="en-US" w:bidi="ar-SA"/>
              </w:rPr>
              <w:t>B) Señalización</w:t>
            </w:r>
            <w:r>
              <w:rPr>
                <w:spacing w:val="-5"/>
                <w:kern w:val="0"/>
                <w:sz w:val="20"/>
                <w:szCs w:val="22"/>
                <w:lang w:eastAsia="en-US" w:bidi="ar-SA"/>
              </w:rPr>
              <w:t xml:space="preserve"> </w:t>
            </w:r>
            <w:r>
              <w:rPr>
                <w:kern w:val="0"/>
                <w:sz w:val="20"/>
                <w:szCs w:val="22"/>
                <w:lang w:eastAsia="en-US" w:bidi="ar-SA"/>
              </w:rPr>
              <w:t>luminosa y</w:t>
            </w:r>
            <w:r>
              <w:rPr>
                <w:spacing w:val="-3"/>
                <w:kern w:val="0"/>
                <w:sz w:val="20"/>
                <w:szCs w:val="22"/>
                <w:lang w:eastAsia="en-US" w:bidi="ar-SA"/>
              </w:rPr>
              <w:t xml:space="preserve"> </w:t>
            </w:r>
            <w:r>
              <w:rPr>
                <w:kern w:val="0"/>
                <w:sz w:val="20"/>
                <w:szCs w:val="22"/>
                <w:lang w:eastAsia="en-US" w:bidi="ar-SA"/>
              </w:rPr>
              <w:t>fácilmente</w:t>
            </w:r>
            <w:r>
              <w:rPr>
                <w:spacing w:val="-5"/>
                <w:kern w:val="0"/>
                <w:sz w:val="20"/>
                <w:szCs w:val="22"/>
                <w:lang w:eastAsia="en-US" w:bidi="ar-SA"/>
              </w:rPr>
              <w:t xml:space="preserve"> </w:t>
            </w:r>
            <w:r>
              <w:rPr>
                <w:kern w:val="0"/>
                <w:sz w:val="20"/>
                <w:szCs w:val="22"/>
                <w:lang w:eastAsia="en-US" w:bidi="ar-SA"/>
              </w:rPr>
              <w:t>visible de</w:t>
            </w:r>
            <w:r>
              <w:rPr>
                <w:spacing w:val="-5"/>
                <w:kern w:val="0"/>
                <w:sz w:val="20"/>
                <w:szCs w:val="22"/>
                <w:lang w:eastAsia="en-US" w:bidi="ar-SA"/>
              </w:rPr>
              <w:t xml:space="preserve"> </w:t>
            </w:r>
            <w:r>
              <w:rPr>
                <w:kern w:val="0"/>
                <w:sz w:val="20"/>
                <w:szCs w:val="22"/>
                <w:lang w:eastAsia="en-US" w:bidi="ar-SA"/>
              </w:rPr>
              <w:t>las</w:t>
            </w:r>
            <w:r>
              <w:rPr>
                <w:spacing w:val="-8"/>
                <w:kern w:val="0"/>
                <w:sz w:val="20"/>
                <w:szCs w:val="22"/>
                <w:lang w:eastAsia="en-US" w:bidi="ar-SA"/>
              </w:rPr>
              <w:t xml:space="preserve"> </w:t>
            </w:r>
            <w:r>
              <w:rPr>
                <w:kern w:val="0"/>
                <w:sz w:val="20"/>
                <w:szCs w:val="22"/>
                <w:lang w:eastAsia="en-US" w:bidi="ar-SA"/>
              </w:rPr>
              <w:t>vías de evacuación (SALIDA-</w:t>
            </w:r>
            <w:r>
              <w:rPr>
                <w:spacing w:val="-3"/>
                <w:kern w:val="0"/>
                <w:sz w:val="20"/>
                <w:szCs w:val="22"/>
                <w:lang w:eastAsia="en-US" w:bidi="ar-SA"/>
              </w:rPr>
              <w:t xml:space="preserve"> </w:t>
            </w:r>
            <w:r>
              <w:rPr>
                <w:kern w:val="0"/>
                <w:sz w:val="20"/>
                <w:szCs w:val="22"/>
                <w:lang w:eastAsia="en-US" w:bidi="ar-SA"/>
              </w:rPr>
              <w:t>EXIT).</w:t>
            </w:r>
            <w:r>
              <w:rPr>
                <w:spacing w:val="-2"/>
                <w:kern w:val="0"/>
                <w:sz w:val="20"/>
                <w:szCs w:val="22"/>
                <w:lang w:eastAsia="en-US" w:bidi="ar-SA"/>
              </w:rPr>
              <w:t xml:space="preserve"> </w:t>
            </w:r>
            <w:r>
              <w:rPr>
                <w:kern w:val="0"/>
                <w:sz w:val="20"/>
                <w:szCs w:val="22"/>
                <w:lang w:eastAsia="en-US" w:bidi="ar-SA"/>
              </w:rPr>
              <w:t>Indicación en</w:t>
            </w:r>
            <w:r>
              <w:rPr>
                <w:spacing w:val="-5"/>
                <w:kern w:val="0"/>
                <w:sz w:val="20"/>
                <w:szCs w:val="22"/>
                <w:lang w:eastAsia="en-US" w:bidi="ar-SA"/>
              </w:rPr>
              <w:t xml:space="preserve"> </w:t>
            </w:r>
            <w:r>
              <w:rPr>
                <w:kern w:val="0"/>
                <w:sz w:val="20"/>
                <w:szCs w:val="22"/>
                <w:lang w:eastAsia="en-US" w:bidi="ar-SA"/>
              </w:rPr>
              <w:t>las puertas que no deban ser utilizadas en la evacuación (NO HAY SALIDA- NO EXIT).-</w:t>
            </w:r>
          </w:p>
        </w:tc>
      </w:tr>
      <w:tr>
        <w:trPr>
          <w:trHeight w:val="589" w:hRule="atLeast"/>
        </w:trPr>
        <w:tc>
          <w:tcPr>
            <w:tcW w:w="950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360" w:before="71" w:after="0"/>
              <w:ind w:left="4" w:right="790" w:hanging="0"/>
              <w:jc w:val="left"/>
              <w:rPr>
                <w:sz w:val="20"/>
              </w:rPr>
            </w:pPr>
            <w:r>
              <w:rPr>
                <w:kern w:val="0"/>
                <w:sz w:val="20"/>
                <w:szCs w:val="22"/>
                <w:lang w:eastAsia="en-US" w:bidi="ar-SA"/>
              </w:rPr>
              <w:t>C)</w:t>
            </w:r>
            <w:r>
              <w:rPr>
                <w:spacing w:val="-1"/>
                <w:kern w:val="0"/>
                <w:sz w:val="20"/>
                <w:szCs w:val="22"/>
                <w:lang w:eastAsia="en-US" w:bidi="ar-SA"/>
              </w:rPr>
              <w:t xml:space="preserve"> </w:t>
            </w:r>
            <w:r>
              <w:rPr>
                <w:kern w:val="0"/>
                <w:sz w:val="20"/>
                <w:szCs w:val="22"/>
                <w:lang w:eastAsia="en-US" w:bidi="ar-SA"/>
              </w:rPr>
              <w:t>Indicación</w:t>
            </w:r>
            <w:r>
              <w:rPr>
                <w:spacing w:val="-1"/>
                <w:kern w:val="0"/>
                <w:sz w:val="20"/>
                <w:szCs w:val="22"/>
                <w:lang w:eastAsia="en-US" w:bidi="ar-SA"/>
              </w:rPr>
              <w:t xml:space="preserve"> </w:t>
            </w:r>
            <w:r>
              <w:rPr>
                <w:kern w:val="0"/>
                <w:sz w:val="20"/>
                <w:szCs w:val="22"/>
                <w:lang w:eastAsia="en-US" w:bidi="ar-SA"/>
              </w:rPr>
              <w:t>del número</w:t>
            </w:r>
            <w:r>
              <w:rPr>
                <w:spacing w:val="-6"/>
                <w:kern w:val="0"/>
                <w:sz w:val="20"/>
                <w:szCs w:val="22"/>
                <w:lang w:eastAsia="en-US" w:bidi="ar-SA"/>
              </w:rPr>
              <w:t xml:space="preserve"> </w:t>
            </w:r>
            <w:r>
              <w:rPr>
                <w:kern w:val="0"/>
                <w:sz w:val="20"/>
                <w:szCs w:val="22"/>
                <w:lang w:eastAsia="en-US" w:bidi="ar-SA"/>
              </w:rPr>
              <w:t>máximo</w:t>
            </w:r>
            <w:r>
              <w:rPr>
                <w:spacing w:val="-6"/>
                <w:kern w:val="0"/>
                <w:sz w:val="20"/>
                <w:szCs w:val="22"/>
                <w:lang w:eastAsia="en-US" w:bidi="ar-SA"/>
              </w:rPr>
              <w:t xml:space="preserve"> </w:t>
            </w:r>
            <w:r>
              <w:rPr>
                <w:kern w:val="0"/>
                <w:sz w:val="20"/>
                <w:szCs w:val="22"/>
                <w:lang w:eastAsia="en-US" w:bidi="ar-SA"/>
              </w:rPr>
              <w:t>de</w:t>
            </w:r>
            <w:r>
              <w:rPr>
                <w:spacing w:val="-1"/>
                <w:kern w:val="0"/>
                <w:sz w:val="20"/>
                <w:szCs w:val="22"/>
                <w:lang w:eastAsia="en-US" w:bidi="ar-SA"/>
              </w:rPr>
              <w:t xml:space="preserve"> </w:t>
            </w:r>
            <w:r>
              <w:rPr>
                <w:kern w:val="0"/>
                <w:sz w:val="20"/>
                <w:szCs w:val="22"/>
                <w:lang w:eastAsia="en-US" w:bidi="ar-SA"/>
              </w:rPr>
              <w:t>personas</w:t>
            </w:r>
            <w:r>
              <w:rPr>
                <w:spacing w:val="-4"/>
                <w:kern w:val="0"/>
                <w:sz w:val="20"/>
                <w:szCs w:val="22"/>
                <w:lang w:eastAsia="en-US" w:bidi="ar-SA"/>
              </w:rPr>
              <w:t xml:space="preserve"> </w:t>
            </w:r>
            <w:r>
              <w:rPr>
                <w:kern w:val="0"/>
                <w:sz w:val="20"/>
                <w:szCs w:val="22"/>
                <w:lang w:eastAsia="en-US" w:bidi="ar-SA"/>
              </w:rPr>
              <w:t>admisibles</w:t>
            </w:r>
            <w:r>
              <w:rPr>
                <w:spacing w:val="-4"/>
                <w:kern w:val="0"/>
                <w:sz w:val="20"/>
                <w:szCs w:val="22"/>
                <w:lang w:eastAsia="en-US" w:bidi="ar-SA"/>
              </w:rPr>
              <w:t xml:space="preserve"> </w:t>
            </w:r>
            <w:r>
              <w:rPr>
                <w:kern w:val="0"/>
                <w:sz w:val="20"/>
                <w:szCs w:val="22"/>
                <w:lang w:eastAsia="en-US" w:bidi="ar-SA"/>
              </w:rPr>
              <w:t>en</w:t>
            </w:r>
            <w:r>
              <w:rPr>
                <w:spacing w:val="-1"/>
                <w:kern w:val="0"/>
                <w:sz w:val="20"/>
                <w:szCs w:val="22"/>
                <w:lang w:eastAsia="en-US" w:bidi="ar-SA"/>
              </w:rPr>
              <w:t xml:space="preserve"> </w:t>
            </w:r>
            <w:r>
              <w:rPr>
                <w:kern w:val="0"/>
                <w:sz w:val="20"/>
                <w:szCs w:val="22"/>
                <w:lang w:eastAsia="en-US" w:bidi="ar-SA"/>
              </w:rPr>
              <w:t>las</w:t>
            </w:r>
            <w:r>
              <w:rPr>
                <w:spacing w:val="-4"/>
                <w:kern w:val="0"/>
                <w:sz w:val="20"/>
                <w:szCs w:val="22"/>
                <w:lang w:eastAsia="en-US" w:bidi="ar-SA"/>
              </w:rPr>
              <w:t xml:space="preserve"> </w:t>
            </w:r>
            <w:r>
              <w:rPr>
                <w:kern w:val="0"/>
                <w:sz w:val="20"/>
                <w:szCs w:val="22"/>
                <w:lang w:eastAsia="en-US" w:bidi="ar-SA"/>
              </w:rPr>
              <w:t>salas</w:t>
            </w:r>
            <w:r>
              <w:rPr>
                <w:spacing w:val="-4"/>
                <w:kern w:val="0"/>
                <w:sz w:val="20"/>
                <w:szCs w:val="22"/>
                <w:lang w:eastAsia="en-US" w:bidi="ar-SA"/>
              </w:rPr>
              <w:t xml:space="preserve"> </w:t>
            </w:r>
            <w:r>
              <w:rPr>
                <w:kern w:val="0"/>
                <w:sz w:val="20"/>
                <w:szCs w:val="22"/>
                <w:lang w:eastAsia="en-US" w:bidi="ar-SA"/>
              </w:rPr>
              <w:t>de</w:t>
            </w:r>
            <w:r>
              <w:rPr>
                <w:spacing w:val="-1"/>
                <w:kern w:val="0"/>
                <w:sz w:val="20"/>
                <w:szCs w:val="22"/>
                <w:lang w:eastAsia="en-US" w:bidi="ar-SA"/>
              </w:rPr>
              <w:t xml:space="preserve"> </w:t>
            </w:r>
            <w:r>
              <w:rPr>
                <w:kern w:val="0"/>
                <w:sz w:val="20"/>
                <w:szCs w:val="22"/>
                <w:lang w:eastAsia="en-US" w:bidi="ar-SA"/>
              </w:rPr>
              <w:t>uso</w:t>
            </w:r>
            <w:r>
              <w:rPr>
                <w:spacing w:val="-1"/>
                <w:kern w:val="0"/>
                <w:sz w:val="20"/>
                <w:szCs w:val="22"/>
                <w:lang w:eastAsia="en-US" w:bidi="ar-SA"/>
              </w:rPr>
              <w:t xml:space="preserve"> </w:t>
            </w:r>
            <w:r>
              <w:rPr>
                <w:kern w:val="0"/>
                <w:sz w:val="20"/>
                <w:szCs w:val="22"/>
                <w:lang w:eastAsia="en-US" w:bidi="ar-SA"/>
              </w:rPr>
              <w:t>común, situada</w:t>
            </w:r>
            <w:r>
              <w:rPr>
                <w:spacing w:val="-1"/>
                <w:kern w:val="0"/>
                <w:sz w:val="20"/>
                <w:szCs w:val="22"/>
                <w:lang w:eastAsia="en-US" w:bidi="ar-SA"/>
              </w:rPr>
              <w:t xml:space="preserve"> </w:t>
            </w:r>
            <w:r>
              <w:rPr>
                <w:kern w:val="0"/>
                <w:sz w:val="20"/>
                <w:szCs w:val="22"/>
                <w:lang w:eastAsia="en-US" w:bidi="ar-SA"/>
              </w:rPr>
              <w:t>a</w:t>
            </w:r>
            <w:r>
              <w:rPr>
                <w:spacing w:val="-6"/>
                <w:kern w:val="0"/>
                <w:sz w:val="20"/>
                <w:szCs w:val="22"/>
                <w:lang w:eastAsia="en-US" w:bidi="ar-SA"/>
              </w:rPr>
              <w:t xml:space="preserve"> </w:t>
            </w:r>
            <w:r>
              <w:rPr>
                <w:kern w:val="0"/>
                <w:sz w:val="20"/>
                <w:szCs w:val="22"/>
                <w:lang w:eastAsia="en-US" w:bidi="ar-SA"/>
              </w:rPr>
              <w:t>la entrada de las mismas.-</w:t>
            </w:r>
          </w:p>
        </w:tc>
      </w:tr>
      <w:tr>
        <w:trPr>
          <w:trHeight w:val="590" w:hRule="atLeast"/>
        </w:trPr>
        <w:tc>
          <w:tcPr>
            <w:tcW w:w="950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360" w:before="71" w:after="0"/>
              <w:ind w:left="4" w:right="722" w:hanging="0"/>
              <w:jc w:val="left"/>
              <w:rPr>
                <w:sz w:val="20"/>
              </w:rPr>
            </w:pPr>
            <w:r>
              <w:rPr>
                <w:kern w:val="0"/>
                <w:sz w:val="20"/>
                <w:szCs w:val="22"/>
                <w:lang w:eastAsia="en-US" w:bidi="ar-SA"/>
              </w:rPr>
              <w:t>D) Instrucciones</w:t>
            </w:r>
            <w:r>
              <w:rPr>
                <w:spacing w:val="-3"/>
                <w:kern w:val="0"/>
                <w:sz w:val="20"/>
                <w:szCs w:val="22"/>
                <w:lang w:eastAsia="en-US" w:bidi="ar-SA"/>
              </w:rPr>
              <w:t xml:space="preserve"> </w:t>
            </w:r>
            <w:r>
              <w:rPr>
                <w:kern w:val="0"/>
                <w:sz w:val="20"/>
                <w:szCs w:val="22"/>
                <w:lang w:eastAsia="en-US" w:bidi="ar-SA"/>
              </w:rPr>
              <w:t>para clientes</w:t>
            </w:r>
            <w:r>
              <w:rPr>
                <w:spacing w:val="-3"/>
                <w:kern w:val="0"/>
                <w:sz w:val="20"/>
                <w:szCs w:val="22"/>
                <w:lang w:eastAsia="en-US" w:bidi="ar-SA"/>
              </w:rPr>
              <w:t xml:space="preserve"> </w:t>
            </w:r>
            <w:r>
              <w:rPr>
                <w:kern w:val="0"/>
                <w:sz w:val="20"/>
                <w:szCs w:val="22"/>
                <w:lang w:eastAsia="en-US" w:bidi="ar-SA"/>
              </w:rPr>
              <w:t>en</w:t>
            </w:r>
            <w:r>
              <w:rPr>
                <w:spacing w:val="-5"/>
                <w:kern w:val="0"/>
                <w:sz w:val="20"/>
                <w:szCs w:val="22"/>
                <w:lang w:eastAsia="en-US" w:bidi="ar-SA"/>
              </w:rPr>
              <w:t xml:space="preserve"> </w:t>
            </w:r>
            <w:r>
              <w:rPr>
                <w:kern w:val="0"/>
                <w:sz w:val="20"/>
                <w:szCs w:val="22"/>
                <w:lang w:eastAsia="en-US" w:bidi="ar-SA"/>
              </w:rPr>
              <w:t>varios</w:t>
            </w:r>
            <w:r>
              <w:rPr>
                <w:spacing w:val="-3"/>
                <w:kern w:val="0"/>
                <w:sz w:val="20"/>
                <w:szCs w:val="22"/>
                <w:lang w:eastAsia="en-US" w:bidi="ar-SA"/>
              </w:rPr>
              <w:t xml:space="preserve"> </w:t>
            </w:r>
            <w:r>
              <w:rPr>
                <w:kern w:val="0"/>
                <w:sz w:val="20"/>
                <w:szCs w:val="22"/>
                <w:lang w:eastAsia="en-US" w:bidi="ar-SA"/>
              </w:rPr>
              <w:t>idiomas</w:t>
            </w:r>
            <w:r>
              <w:rPr>
                <w:spacing w:val="-3"/>
                <w:kern w:val="0"/>
                <w:sz w:val="20"/>
                <w:szCs w:val="22"/>
                <w:lang w:eastAsia="en-US" w:bidi="ar-SA"/>
              </w:rPr>
              <w:t xml:space="preserve"> </w:t>
            </w:r>
            <w:r>
              <w:rPr>
                <w:kern w:val="0"/>
                <w:sz w:val="20"/>
                <w:szCs w:val="22"/>
                <w:lang w:eastAsia="en-US" w:bidi="ar-SA"/>
              </w:rPr>
              <w:t>(como</w:t>
            </w:r>
            <w:r>
              <w:rPr>
                <w:spacing w:val="-10"/>
                <w:kern w:val="0"/>
                <w:sz w:val="20"/>
                <w:szCs w:val="22"/>
                <w:lang w:eastAsia="en-US" w:bidi="ar-SA"/>
              </w:rPr>
              <w:t xml:space="preserve"> </w:t>
            </w:r>
            <w:r>
              <w:rPr>
                <w:kern w:val="0"/>
                <w:sz w:val="20"/>
                <w:szCs w:val="22"/>
                <w:lang w:eastAsia="en-US" w:bidi="ar-SA"/>
              </w:rPr>
              <w:t>mínimo</w:t>
            </w:r>
            <w:r>
              <w:rPr>
                <w:spacing w:val="-5"/>
                <w:kern w:val="0"/>
                <w:sz w:val="20"/>
                <w:szCs w:val="22"/>
                <w:lang w:eastAsia="en-US" w:bidi="ar-SA"/>
              </w:rPr>
              <w:t xml:space="preserve"> </w:t>
            </w:r>
            <w:r>
              <w:rPr>
                <w:kern w:val="0"/>
                <w:sz w:val="20"/>
                <w:szCs w:val="22"/>
                <w:lang w:eastAsia="en-US" w:bidi="ar-SA"/>
              </w:rPr>
              <w:t>Inglés</w:t>
            </w:r>
            <w:r>
              <w:rPr>
                <w:spacing w:val="-3"/>
                <w:kern w:val="0"/>
                <w:sz w:val="20"/>
                <w:szCs w:val="22"/>
                <w:lang w:eastAsia="en-US" w:bidi="ar-SA"/>
              </w:rPr>
              <w:t xml:space="preserve"> </w:t>
            </w:r>
            <w:r>
              <w:rPr>
                <w:kern w:val="0"/>
                <w:sz w:val="20"/>
                <w:szCs w:val="22"/>
                <w:lang w:eastAsia="en-US" w:bidi="ar-SA"/>
              </w:rPr>
              <w:t>y Español) en</w:t>
            </w:r>
            <w:r>
              <w:rPr>
                <w:spacing w:val="-5"/>
                <w:kern w:val="0"/>
                <w:sz w:val="20"/>
                <w:szCs w:val="22"/>
                <w:lang w:eastAsia="en-US" w:bidi="ar-SA"/>
              </w:rPr>
              <w:t xml:space="preserve"> </w:t>
            </w:r>
            <w:r>
              <w:rPr>
                <w:kern w:val="0"/>
                <w:sz w:val="20"/>
                <w:szCs w:val="22"/>
                <w:lang w:eastAsia="en-US" w:bidi="ar-SA"/>
              </w:rPr>
              <w:t>la puerta de</w:t>
            </w:r>
            <w:r>
              <w:rPr>
                <w:spacing w:val="-5"/>
                <w:kern w:val="0"/>
                <w:sz w:val="20"/>
                <w:szCs w:val="22"/>
                <w:lang w:eastAsia="en-US" w:bidi="ar-SA"/>
              </w:rPr>
              <w:t xml:space="preserve"> </w:t>
            </w:r>
            <w:r>
              <w:rPr>
                <w:kern w:val="0"/>
                <w:sz w:val="20"/>
                <w:szCs w:val="22"/>
                <w:lang w:eastAsia="en-US" w:bidi="ar-SA"/>
              </w:rPr>
              <w:t>la habitación o su proximidad.-</w:t>
            </w:r>
          </w:p>
        </w:tc>
      </w:tr>
      <w:tr>
        <w:trPr>
          <w:trHeight w:val="1420" w:hRule="atLeast"/>
        </w:trPr>
        <w:tc>
          <w:tcPr>
            <w:tcW w:w="950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360" w:before="143" w:after="0"/>
              <w:ind w:left="4" w:right="325" w:hanging="0"/>
              <w:jc w:val="left"/>
              <w:rPr>
                <w:sz w:val="20"/>
              </w:rPr>
            </w:pPr>
            <w:r>
              <w:rPr>
                <w:kern w:val="0"/>
                <w:sz w:val="20"/>
                <w:szCs w:val="22"/>
                <w:lang w:eastAsia="en-US" w:bidi="ar-SA"/>
              </w:rPr>
              <w:t>E) Plano de cada planta del establecimiento (expuesto en cada planta respectiva y conforme a la tortuosidad de las circulaciones), en el que figura la situación de las escaleras, pasillos, salidas, itinerarios</w:t>
            </w:r>
            <w:r>
              <w:rPr>
                <w:spacing w:val="-5"/>
                <w:kern w:val="0"/>
                <w:sz w:val="20"/>
                <w:szCs w:val="22"/>
                <w:lang w:eastAsia="en-US" w:bidi="ar-SA"/>
              </w:rPr>
              <w:t xml:space="preserve"> </w:t>
            </w:r>
            <w:r>
              <w:rPr>
                <w:kern w:val="0"/>
                <w:sz w:val="20"/>
                <w:szCs w:val="22"/>
                <w:lang w:eastAsia="en-US" w:bidi="ar-SA"/>
              </w:rPr>
              <w:t>de</w:t>
            </w:r>
            <w:r>
              <w:rPr>
                <w:spacing w:val="-2"/>
                <w:kern w:val="0"/>
                <w:sz w:val="20"/>
                <w:szCs w:val="22"/>
                <w:lang w:eastAsia="en-US" w:bidi="ar-SA"/>
              </w:rPr>
              <w:t xml:space="preserve"> </w:t>
            </w:r>
            <w:r>
              <w:rPr>
                <w:kern w:val="0"/>
                <w:sz w:val="20"/>
                <w:szCs w:val="22"/>
                <w:lang w:eastAsia="en-US" w:bidi="ar-SA"/>
              </w:rPr>
              <w:t>evacuación, situación</w:t>
            </w:r>
            <w:r>
              <w:rPr>
                <w:spacing w:val="-2"/>
                <w:kern w:val="0"/>
                <w:sz w:val="20"/>
                <w:szCs w:val="22"/>
                <w:lang w:eastAsia="en-US" w:bidi="ar-SA"/>
              </w:rPr>
              <w:t xml:space="preserve"> </w:t>
            </w:r>
            <w:r>
              <w:rPr>
                <w:kern w:val="0"/>
                <w:sz w:val="20"/>
                <w:szCs w:val="22"/>
                <w:lang w:eastAsia="en-US" w:bidi="ar-SA"/>
              </w:rPr>
              <w:t>de</w:t>
            </w:r>
            <w:r>
              <w:rPr>
                <w:spacing w:val="-7"/>
                <w:kern w:val="0"/>
                <w:sz w:val="20"/>
                <w:szCs w:val="22"/>
                <w:lang w:eastAsia="en-US" w:bidi="ar-SA"/>
              </w:rPr>
              <w:t xml:space="preserve"> </w:t>
            </w:r>
            <w:r>
              <w:rPr>
                <w:kern w:val="0"/>
                <w:sz w:val="20"/>
                <w:szCs w:val="22"/>
                <w:lang w:eastAsia="en-US" w:bidi="ar-SA"/>
              </w:rPr>
              <w:t>los</w:t>
            </w:r>
            <w:r>
              <w:rPr>
                <w:spacing w:val="-10"/>
                <w:kern w:val="0"/>
                <w:sz w:val="20"/>
                <w:szCs w:val="22"/>
                <w:lang w:eastAsia="en-US" w:bidi="ar-SA"/>
              </w:rPr>
              <w:t xml:space="preserve"> </w:t>
            </w:r>
            <w:r>
              <w:rPr>
                <w:kern w:val="0"/>
                <w:sz w:val="20"/>
                <w:szCs w:val="22"/>
                <w:lang w:eastAsia="en-US" w:bidi="ar-SA"/>
              </w:rPr>
              <w:t>medios</w:t>
            </w:r>
            <w:r>
              <w:rPr>
                <w:spacing w:val="-5"/>
                <w:kern w:val="0"/>
                <w:sz w:val="20"/>
                <w:szCs w:val="22"/>
                <w:lang w:eastAsia="en-US" w:bidi="ar-SA"/>
              </w:rPr>
              <w:t xml:space="preserve"> </w:t>
            </w:r>
            <w:r>
              <w:rPr>
                <w:kern w:val="0"/>
                <w:sz w:val="20"/>
                <w:szCs w:val="22"/>
                <w:lang w:eastAsia="en-US" w:bidi="ar-SA"/>
              </w:rPr>
              <w:t>de</w:t>
            </w:r>
            <w:r>
              <w:rPr>
                <w:spacing w:val="-2"/>
                <w:kern w:val="0"/>
                <w:sz w:val="20"/>
                <w:szCs w:val="22"/>
                <w:lang w:eastAsia="en-US" w:bidi="ar-SA"/>
              </w:rPr>
              <w:t xml:space="preserve"> </w:t>
            </w:r>
            <w:r>
              <w:rPr>
                <w:kern w:val="0"/>
                <w:sz w:val="20"/>
                <w:szCs w:val="22"/>
                <w:lang w:eastAsia="en-US" w:bidi="ar-SA"/>
              </w:rPr>
              <w:t>transmisión</w:t>
            </w:r>
            <w:r>
              <w:rPr>
                <w:spacing w:val="-2"/>
                <w:kern w:val="0"/>
                <w:sz w:val="20"/>
                <w:szCs w:val="22"/>
                <w:lang w:eastAsia="en-US" w:bidi="ar-SA"/>
              </w:rPr>
              <w:t xml:space="preserve"> </w:t>
            </w:r>
            <w:r>
              <w:rPr>
                <w:kern w:val="0"/>
                <w:sz w:val="20"/>
                <w:szCs w:val="22"/>
                <w:lang w:eastAsia="en-US" w:bidi="ar-SA"/>
              </w:rPr>
              <w:t>y</w:t>
            </w:r>
            <w:r>
              <w:rPr>
                <w:spacing w:val="-1"/>
                <w:kern w:val="0"/>
                <w:sz w:val="20"/>
                <w:szCs w:val="22"/>
                <w:lang w:eastAsia="en-US" w:bidi="ar-SA"/>
              </w:rPr>
              <w:t xml:space="preserve"> </w:t>
            </w:r>
            <w:r>
              <w:rPr>
                <w:kern w:val="0"/>
                <w:sz w:val="20"/>
                <w:szCs w:val="22"/>
                <w:lang w:eastAsia="en-US" w:bidi="ar-SA"/>
              </w:rPr>
              <w:t>dispositivos</w:t>
            </w:r>
            <w:r>
              <w:rPr>
                <w:spacing w:val="-5"/>
                <w:kern w:val="0"/>
                <w:sz w:val="20"/>
                <w:szCs w:val="22"/>
                <w:lang w:eastAsia="en-US" w:bidi="ar-SA"/>
              </w:rPr>
              <w:t xml:space="preserve"> </w:t>
            </w:r>
            <w:r>
              <w:rPr>
                <w:kern w:val="0"/>
                <w:sz w:val="20"/>
                <w:szCs w:val="22"/>
                <w:lang w:eastAsia="en-US" w:bidi="ar-SA"/>
              </w:rPr>
              <w:t>de</w:t>
            </w:r>
            <w:r>
              <w:rPr>
                <w:spacing w:val="-2"/>
                <w:kern w:val="0"/>
                <w:sz w:val="20"/>
                <w:szCs w:val="22"/>
                <w:lang w:eastAsia="en-US" w:bidi="ar-SA"/>
              </w:rPr>
              <w:t xml:space="preserve"> </w:t>
            </w:r>
            <w:r>
              <w:rPr>
                <w:kern w:val="0"/>
                <w:sz w:val="20"/>
                <w:szCs w:val="22"/>
                <w:lang w:eastAsia="en-US" w:bidi="ar-SA"/>
              </w:rPr>
              <w:t>extinción, situado</w:t>
            </w:r>
            <w:r>
              <w:rPr>
                <w:spacing w:val="-2"/>
                <w:kern w:val="0"/>
                <w:sz w:val="20"/>
                <w:szCs w:val="22"/>
                <w:lang w:eastAsia="en-US" w:bidi="ar-SA"/>
              </w:rPr>
              <w:t xml:space="preserve"> </w:t>
            </w:r>
            <w:r>
              <w:rPr>
                <w:kern w:val="0"/>
                <w:sz w:val="20"/>
                <w:szCs w:val="22"/>
                <w:lang w:eastAsia="en-US" w:bidi="ar-SA"/>
              </w:rPr>
              <w:t>en lugar accesible para consulta urgente, así como plano reducido de información al cliente fijado en la puerta de la habitación o su proximidad.-</w:t>
            </w:r>
          </w:p>
        </w:tc>
      </w:tr>
      <w:tr>
        <w:trPr>
          <w:trHeight w:val="590" w:hRule="atLeast"/>
        </w:trPr>
        <w:tc>
          <w:tcPr>
            <w:tcW w:w="950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360" w:before="72" w:after="0"/>
              <w:ind w:left="4" w:right="38" w:hanging="0"/>
              <w:jc w:val="left"/>
              <w:rPr>
                <w:sz w:val="20"/>
              </w:rPr>
            </w:pPr>
            <w:r>
              <w:rPr>
                <w:kern w:val="0"/>
                <w:sz w:val="20"/>
                <w:szCs w:val="22"/>
                <w:lang w:eastAsia="en-US" w:bidi="ar-SA"/>
              </w:rPr>
              <w:t>F)</w:t>
            </w:r>
            <w:r>
              <w:rPr>
                <w:spacing w:val="-2"/>
                <w:kern w:val="0"/>
                <w:sz w:val="20"/>
                <w:szCs w:val="22"/>
                <w:lang w:eastAsia="en-US" w:bidi="ar-SA"/>
              </w:rPr>
              <w:t xml:space="preserve"> </w:t>
            </w:r>
            <w:r>
              <w:rPr>
                <w:kern w:val="0"/>
                <w:sz w:val="20"/>
                <w:szCs w:val="22"/>
                <w:lang w:eastAsia="en-US" w:bidi="ar-SA"/>
              </w:rPr>
              <w:t>Dispositivos</w:t>
            </w:r>
            <w:r>
              <w:rPr>
                <w:spacing w:val="-6"/>
                <w:kern w:val="0"/>
                <w:sz w:val="20"/>
                <w:szCs w:val="22"/>
                <w:lang w:eastAsia="en-US" w:bidi="ar-SA"/>
              </w:rPr>
              <w:t xml:space="preserve"> </w:t>
            </w:r>
            <w:r>
              <w:rPr>
                <w:kern w:val="0"/>
                <w:sz w:val="20"/>
                <w:szCs w:val="22"/>
                <w:lang w:eastAsia="en-US" w:bidi="ar-SA"/>
              </w:rPr>
              <w:t>de</w:t>
            </w:r>
            <w:r>
              <w:rPr>
                <w:spacing w:val="-3"/>
                <w:kern w:val="0"/>
                <w:sz w:val="20"/>
                <w:szCs w:val="22"/>
                <w:lang w:eastAsia="en-US" w:bidi="ar-SA"/>
              </w:rPr>
              <w:t xml:space="preserve"> </w:t>
            </w:r>
            <w:r>
              <w:rPr>
                <w:kern w:val="0"/>
                <w:sz w:val="20"/>
                <w:szCs w:val="22"/>
                <w:lang w:eastAsia="en-US" w:bidi="ar-SA"/>
              </w:rPr>
              <w:t>alarma</w:t>
            </w:r>
            <w:r>
              <w:rPr>
                <w:spacing w:val="-3"/>
                <w:kern w:val="0"/>
                <w:sz w:val="20"/>
                <w:szCs w:val="22"/>
                <w:lang w:eastAsia="en-US" w:bidi="ar-SA"/>
              </w:rPr>
              <w:t xml:space="preserve"> </w:t>
            </w:r>
            <w:r>
              <w:rPr>
                <w:kern w:val="0"/>
                <w:sz w:val="20"/>
                <w:szCs w:val="22"/>
                <w:lang w:eastAsia="en-US" w:bidi="ar-SA"/>
              </w:rPr>
              <w:t>acústica</w:t>
            </w:r>
            <w:r>
              <w:rPr>
                <w:spacing w:val="-3"/>
                <w:kern w:val="0"/>
                <w:sz w:val="20"/>
                <w:szCs w:val="22"/>
                <w:lang w:eastAsia="en-US" w:bidi="ar-SA"/>
              </w:rPr>
              <w:t xml:space="preserve"> </w:t>
            </w:r>
            <w:r>
              <w:rPr>
                <w:kern w:val="0"/>
                <w:sz w:val="20"/>
                <w:szCs w:val="22"/>
                <w:lang w:eastAsia="en-US" w:bidi="ar-SA"/>
              </w:rPr>
              <w:t>audibles</w:t>
            </w:r>
            <w:r>
              <w:rPr>
                <w:spacing w:val="-6"/>
                <w:kern w:val="0"/>
                <w:sz w:val="20"/>
                <w:szCs w:val="22"/>
                <w:lang w:eastAsia="en-US" w:bidi="ar-SA"/>
              </w:rPr>
              <w:t xml:space="preserve"> </w:t>
            </w:r>
            <w:r>
              <w:rPr>
                <w:kern w:val="0"/>
                <w:sz w:val="20"/>
                <w:szCs w:val="22"/>
                <w:lang w:eastAsia="en-US" w:bidi="ar-SA"/>
              </w:rPr>
              <w:t>en</w:t>
            </w:r>
            <w:r>
              <w:rPr>
                <w:spacing w:val="-3"/>
                <w:kern w:val="0"/>
                <w:sz w:val="20"/>
                <w:szCs w:val="22"/>
                <w:lang w:eastAsia="en-US" w:bidi="ar-SA"/>
              </w:rPr>
              <w:t xml:space="preserve"> </w:t>
            </w:r>
            <w:r>
              <w:rPr>
                <w:kern w:val="0"/>
                <w:sz w:val="20"/>
                <w:szCs w:val="22"/>
                <w:lang w:eastAsia="en-US" w:bidi="ar-SA"/>
              </w:rPr>
              <w:t>la</w:t>
            </w:r>
            <w:r>
              <w:rPr>
                <w:spacing w:val="-8"/>
                <w:kern w:val="0"/>
                <w:sz w:val="20"/>
                <w:szCs w:val="22"/>
                <w:lang w:eastAsia="en-US" w:bidi="ar-SA"/>
              </w:rPr>
              <w:t xml:space="preserve"> </w:t>
            </w:r>
            <w:r>
              <w:rPr>
                <w:kern w:val="0"/>
                <w:sz w:val="20"/>
                <w:szCs w:val="22"/>
                <w:lang w:eastAsia="en-US" w:bidi="ar-SA"/>
              </w:rPr>
              <w:t>totalidad</w:t>
            </w:r>
            <w:r>
              <w:rPr>
                <w:spacing w:val="-3"/>
                <w:kern w:val="0"/>
                <w:sz w:val="20"/>
                <w:szCs w:val="22"/>
                <w:lang w:eastAsia="en-US" w:bidi="ar-SA"/>
              </w:rPr>
              <w:t xml:space="preserve"> </w:t>
            </w:r>
            <w:r>
              <w:rPr>
                <w:kern w:val="0"/>
                <w:sz w:val="20"/>
                <w:szCs w:val="22"/>
                <w:lang w:eastAsia="en-US" w:bidi="ar-SA"/>
              </w:rPr>
              <w:t>del establecimiento, capaces</w:t>
            </w:r>
            <w:r>
              <w:rPr>
                <w:spacing w:val="-6"/>
                <w:kern w:val="0"/>
                <w:sz w:val="20"/>
                <w:szCs w:val="22"/>
                <w:lang w:eastAsia="en-US" w:bidi="ar-SA"/>
              </w:rPr>
              <w:t xml:space="preserve"> </w:t>
            </w:r>
            <w:r>
              <w:rPr>
                <w:kern w:val="0"/>
                <w:sz w:val="20"/>
                <w:szCs w:val="22"/>
                <w:lang w:eastAsia="en-US" w:bidi="ar-SA"/>
              </w:rPr>
              <w:t>de</w:t>
            </w:r>
            <w:r>
              <w:rPr>
                <w:spacing w:val="-3"/>
                <w:kern w:val="0"/>
                <w:sz w:val="20"/>
                <w:szCs w:val="22"/>
                <w:lang w:eastAsia="en-US" w:bidi="ar-SA"/>
              </w:rPr>
              <w:t xml:space="preserve"> </w:t>
            </w:r>
            <w:r>
              <w:rPr>
                <w:kern w:val="0"/>
                <w:sz w:val="20"/>
                <w:szCs w:val="22"/>
                <w:lang w:eastAsia="en-US" w:bidi="ar-SA"/>
              </w:rPr>
              <w:t>ser</w:t>
            </w:r>
            <w:r>
              <w:rPr>
                <w:spacing w:val="-2"/>
                <w:kern w:val="0"/>
                <w:sz w:val="20"/>
                <w:szCs w:val="22"/>
                <w:lang w:eastAsia="en-US" w:bidi="ar-SA"/>
              </w:rPr>
              <w:t xml:space="preserve"> </w:t>
            </w:r>
            <w:r>
              <w:rPr>
                <w:kern w:val="0"/>
                <w:sz w:val="20"/>
                <w:szCs w:val="22"/>
                <w:lang w:eastAsia="en-US" w:bidi="ar-SA"/>
              </w:rPr>
              <w:t>accionados desde recepción y desde todas las plantas. Instalación blindada y resistente al fuego.-</w:t>
            </w:r>
          </w:p>
        </w:tc>
      </w:tr>
      <w:tr>
        <w:trPr>
          <w:trHeight w:val="316" w:hRule="atLeast"/>
        </w:trPr>
        <w:tc>
          <w:tcPr>
            <w:tcW w:w="950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360" w:before="52" w:after="0"/>
              <w:ind w:left="4" w:hanging="0"/>
              <w:jc w:val="left"/>
              <w:rPr>
                <w:sz w:val="20"/>
              </w:rPr>
            </w:pPr>
            <w:r>
              <w:rPr>
                <w:kern w:val="0"/>
                <w:sz w:val="20"/>
                <w:szCs w:val="22"/>
                <w:lang w:eastAsia="en-US" w:bidi="ar-SA"/>
              </w:rPr>
              <w:t>G)</w:t>
            </w:r>
            <w:r>
              <w:rPr>
                <w:spacing w:val="-6"/>
                <w:kern w:val="0"/>
                <w:sz w:val="20"/>
                <w:szCs w:val="22"/>
                <w:lang w:eastAsia="en-US" w:bidi="ar-SA"/>
              </w:rPr>
              <w:t xml:space="preserve"> </w:t>
            </w:r>
            <w:r>
              <w:rPr>
                <w:kern w:val="0"/>
                <w:sz w:val="20"/>
                <w:szCs w:val="22"/>
                <w:lang w:eastAsia="en-US" w:bidi="ar-SA"/>
              </w:rPr>
              <w:t>Paneles</w:t>
            </w:r>
            <w:r>
              <w:rPr>
                <w:spacing w:val="-8"/>
                <w:kern w:val="0"/>
                <w:sz w:val="20"/>
                <w:szCs w:val="22"/>
                <w:lang w:eastAsia="en-US" w:bidi="ar-SA"/>
              </w:rPr>
              <w:t xml:space="preserve"> </w:t>
            </w:r>
            <w:r>
              <w:rPr>
                <w:kern w:val="0"/>
                <w:sz w:val="20"/>
                <w:szCs w:val="22"/>
                <w:lang w:eastAsia="en-US" w:bidi="ar-SA"/>
              </w:rPr>
              <w:t>que</w:t>
            </w:r>
            <w:r>
              <w:rPr>
                <w:spacing w:val="-5"/>
                <w:kern w:val="0"/>
                <w:sz w:val="20"/>
                <w:szCs w:val="22"/>
                <w:lang w:eastAsia="en-US" w:bidi="ar-SA"/>
              </w:rPr>
              <w:t xml:space="preserve"> </w:t>
            </w:r>
            <w:r>
              <w:rPr>
                <w:kern w:val="0"/>
                <w:sz w:val="20"/>
                <w:szCs w:val="22"/>
                <w:lang w:eastAsia="en-US" w:bidi="ar-SA"/>
              </w:rPr>
              <w:t>indican</w:t>
            </w:r>
            <w:r>
              <w:rPr>
                <w:spacing w:val="-5"/>
                <w:kern w:val="0"/>
                <w:sz w:val="20"/>
                <w:szCs w:val="22"/>
                <w:lang w:eastAsia="en-US" w:bidi="ar-SA"/>
              </w:rPr>
              <w:t xml:space="preserve"> </w:t>
            </w:r>
            <w:r>
              <w:rPr>
                <w:kern w:val="0"/>
                <w:sz w:val="20"/>
                <w:szCs w:val="22"/>
                <w:lang w:eastAsia="en-US" w:bidi="ar-SA"/>
              </w:rPr>
              <w:t>prohibición</w:t>
            </w:r>
            <w:r>
              <w:rPr>
                <w:spacing w:val="-5"/>
                <w:kern w:val="0"/>
                <w:sz w:val="20"/>
                <w:szCs w:val="22"/>
                <w:lang w:eastAsia="en-US" w:bidi="ar-SA"/>
              </w:rPr>
              <w:t xml:space="preserve"> </w:t>
            </w:r>
            <w:r>
              <w:rPr>
                <w:kern w:val="0"/>
                <w:sz w:val="20"/>
                <w:szCs w:val="22"/>
                <w:lang w:eastAsia="en-US" w:bidi="ar-SA"/>
              </w:rPr>
              <w:t>de</w:t>
            </w:r>
            <w:r>
              <w:rPr>
                <w:spacing w:val="-9"/>
                <w:kern w:val="0"/>
                <w:sz w:val="20"/>
                <w:szCs w:val="22"/>
                <w:lang w:eastAsia="en-US" w:bidi="ar-SA"/>
              </w:rPr>
              <w:t xml:space="preserve"> </w:t>
            </w:r>
            <w:r>
              <w:rPr>
                <w:kern w:val="0"/>
                <w:sz w:val="20"/>
                <w:szCs w:val="22"/>
                <w:lang w:eastAsia="en-US" w:bidi="ar-SA"/>
              </w:rPr>
              <w:t>fumar</w:t>
            </w:r>
            <w:r>
              <w:rPr>
                <w:spacing w:val="-4"/>
                <w:kern w:val="0"/>
                <w:sz w:val="20"/>
                <w:szCs w:val="22"/>
                <w:lang w:eastAsia="en-US" w:bidi="ar-SA"/>
              </w:rPr>
              <w:t xml:space="preserve"> </w:t>
            </w:r>
            <w:r>
              <w:rPr>
                <w:kern w:val="0"/>
                <w:sz w:val="20"/>
                <w:szCs w:val="22"/>
                <w:lang w:eastAsia="en-US" w:bidi="ar-SA"/>
              </w:rPr>
              <w:t>en</w:t>
            </w:r>
            <w:r>
              <w:rPr>
                <w:spacing w:val="-9"/>
                <w:kern w:val="0"/>
                <w:sz w:val="20"/>
                <w:szCs w:val="22"/>
                <w:lang w:eastAsia="en-US" w:bidi="ar-SA"/>
              </w:rPr>
              <w:t xml:space="preserve"> </w:t>
            </w:r>
            <w:r>
              <w:rPr>
                <w:kern w:val="0"/>
                <w:sz w:val="20"/>
                <w:szCs w:val="22"/>
                <w:lang w:eastAsia="en-US" w:bidi="ar-SA"/>
              </w:rPr>
              <w:t>lugares</w:t>
            </w:r>
            <w:r>
              <w:rPr>
                <w:spacing w:val="-8"/>
                <w:kern w:val="0"/>
                <w:sz w:val="20"/>
                <w:szCs w:val="22"/>
                <w:lang w:eastAsia="en-US" w:bidi="ar-SA"/>
              </w:rPr>
              <w:t xml:space="preserve"> </w:t>
            </w:r>
            <w:r>
              <w:rPr>
                <w:kern w:val="0"/>
                <w:sz w:val="20"/>
                <w:szCs w:val="22"/>
                <w:lang w:eastAsia="en-US" w:bidi="ar-SA"/>
              </w:rPr>
              <w:t>donde</w:t>
            </w:r>
            <w:r>
              <w:rPr>
                <w:spacing w:val="-5"/>
                <w:kern w:val="0"/>
                <w:sz w:val="20"/>
                <w:szCs w:val="22"/>
                <w:lang w:eastAsia="en-US" w:bidi="ar-SA"/>
              </w:rPr>
              <w:t xml:space="preserve"> </w:t>
            </w:r>
            <w:r>
              <w:rPr>
                <w:kern w:val="0"/>
                <w:sz w:val="20"/>
                <w:szCs w:val="22"/>
                <w:lang w:eastAsia="en-US" w:bidi="ar-SA"/>
              </w:rPr>
              <w:t>ello</w:t>
            </w:r>
            <w:r>
              <w:rPr>
                <w:spacing w:val="-5"/>
                <w:kern w:val="0"/>
                <w:sz w:val="20"/>
                <w:szCs w:val="22"/>
                <w:lang w:eastAsia="en-US" w:bidi="ar-SA"/>
              </w:rPr>
              <w:t xml:space="preserve"> </w:t>
            </w:r>
            <w:r>
              <w:rPr>
                <w:kern w:val="0"/>
                <w:sz w:val="20"/>
                <w:szCs w:val="22"/>
                <w:lang w:eastAsia="en-US" w:bidi="ar-SA"/>
              </w:rPr>
              <w:t>constituye</w:t>
            </w:r>
            <w:r>
              <w:rPr>
                <w:spacing w:val="-9"/>
                <w:kern w:val="0"/>
                <w:sz w:val="20"/>
                <w:szCs w:val="22"/>
                <w:lang w:eastAsia="en-US" w:bidi="ar-SA"/>
              </w:rPr>
              <w:t xml:space="preserve"> </w:t>
            </w:r>
            <w:r>
              <w:rPr>
                <w:kern w:val="0"/>
                <w:sz w:val="20"/>
                <w:szCs w:val="22"/>
                <w:lang w:eastAsia="en-US" w:bidi="ar-SA"/>
              </w:rPr>
              <w:t>peligro</w:t>
            </w:r>
            <w:r>
              <w:rPr>
                <w:spacing w:val="-5"/>
                <w:kern w:val="0"/>
                <w:sz w:val="20"/>
                <w:szCs w:val="22"/>
                <w:lang w:eastAsia="en-US" w:bidi="ar-SA"/>
              </w:rPr>
              <w:t xml:space="preserve"> </w:t>
            </w:r>
            <w:r>
              <w:rPr>
                <w:kern w:val="0"/>
                <w:sz w:val="20"/>
                <w:szCs w:val="22"/>
                <w:lang w:eastAsia="en-US" w:bidi="ar-SA"/>
              </w:rPr>
              <w:t>de</w:t>
            </w:r>
            <w:r>
              <w:rPr>
                <w:spacing w:val="-9"/>
                <w:kern w:val="0"/>
                <w:sz w:val="20"/>
                <w:szCs w:val="22"/>
                <w:lang w:eastAsia="en-US" w:bidi="ar-SA"/>
              </w:rPr>
              <w:t xml:space="preserve"> </w:t>
            </w:r>
            <w:r>
              <w:rPr>
                <w:spacing w:val="-2"/>
                <w:kern w:val="0"/>
                <w:sz w:val="20"/>
                <w:szCs w:val="22"/>
                <w:lang w:eastAsia="en-US" w:bidi="ar-SA"/>
              </w:rPr>
              <w:t>incendio.-</w:t>
            </w:r>
          </w:p>
        </w:tc>
      </w:tr>
    </w:tbl>
    <w:p>
      <w:pPr>
        <w:pStyle w:val="Cuerpodetexto"/>
        <w:rPr>
          <w:sz w:val="20"/>
        </w:rPr>
      </w:pPr>
      <w:r>
        <w:rPr>
          <w:sz w:val="20"/>
        </w:rPr>
      </w:r>
    </w:p>
    <w:p>
      <w:pPr>
        <w:pStyle w:val="Cuerpodetexto"/>
        <w:spacing w:before="4" w:after="0"/>
        <w:rPr>
          <w:sz w:val="20"/>
        </w:rPr>
      </w:pPr>
      <w:r>
        <w:rPr>
          <w:sz w:val="20"/>
        </w:rPr>
      </w:r>
    </w:p>
    <w:p>
      <w:pPr>
        <w:pStyle w:val="Normal"/>
        <w:ind w:right="274" w:hanging="0"/>
        <w:jc w:val="right"/>
        <w:rPr>
          <w:sz w:val="20"/>
        </w:rPr>
      </w:pPr>
      <w:r>
        <w:rPr>
          <w:spacing w:val="-2"/>
          <w:sz w:val="20"/>
        </w:rPr>
        <w:t>…………………………………………</w:t>
      </w:r>
      <w:r>
        <w:rPr>
          <w:spacing w:val="-2"/>
          <w:sz w:val="20"/>
        </w:rPr>
        <w:t>.</w:t>
      </w:r>
    </w:p>
    <w:p>
      <w:pPr>
        <w:pStyle w:val="Normal"/>
        <w:spacing w:before="1" w:after="0"/>
        <w:ind w:right="272" w:hanging="0"/>
        <w:jc w:val="right"/>
        <w:rPr>
          <w:sz w:val="20"/>
        </w:rPr>
      </w:pPr>
      <w:r>
        <w:rPr>
          <w:spacing w:val="-2"/>
          <w:sz w:val="20"/>
        </w:rPr>
        <w:t>(Firma)</w:t>
      </w:r>
    </w:p>
    <w:p>
      <w:pPr>
        <w:pStyle w:val="Normal"/>
        <w:spacing w:before="1" w:after="0"/>
        <w:ind w:right="275" w:hanging="0"/>
        <w:jc w:val="right"/>
        <w:rPr>
          <w:sz w:val="20"/>
        </w:rPr>
      </w:pPr>
      <w:r>
        <w:rPr>
          <w:spacing w:val="-2"/>
          <w:sz w:val="20"/>
        </w:rPr>
        <w:t>…………………………………………</w:t>
      </w:r>
      <w:r>
        <w:rPr>
          <w:spacing w:val="-2"/>
          <w:sz w:val="20"/>
        </w:rPr>
        <w:t>..</w:t>
      </w:r>
    </w:p>
    <w:p>
      <w:pPr>
        <w:pStyle w:val="Normal"/>
        <w:ind w:right="272" w:hanging="0"/>
        <w:jc w:val="right"/>
        <w:rPr>
          <w:sz w:val="20"/>
        </w:rPr>
      </w:pPr>
      <w:r>
        <w:rPr>
          <w:sz w:val="20"/>
        </w:rPr>
        <w:t>(Aclaración</w:t>
      </w:r>
      <w:r>
        <w:rPr>
          <w:spacing w:val="-3"/>
          <w:sz w:val="20"/>
        </w:rPr>
        <w:t xml:space="preserve"> </w:t>
      </w:r>
      <w:r>
        <w:rPr>
          <w:sz w:val="20"/>
        </w:rPr>
        <w:t>de</w:t>
      </w:r>
      <w:r>
        <w:rPr>
          <w:spacing w:val="-8"/>
          <w:sz w:val="20"/>
        </w:rPr>
        <w:t xml:space="preserve"> </w:t>
      </w:r>
      <w:r>
        <w:rPr>
          <w:sz w:val="20"/>
        </w:rPr>
        <w:t>la</w:t>
      </w:r>
      <w:r>
        <w:rPr>
          <w:spacing w:val="-11"/>
          <w:sz w:val="20"/>
        </w:rPr>
        <w:t xml:space="preserve"> </w:t>
      </w:r>
      <w:r>
        <w:rPr>
          <w:spacing w:val="-2"/>
          <w:sz w:val="20"/>
        </w:rPr>
        <w:t>firma)</w:t>
      </w:r>
    </w:p>
    <w:p>
      <w:pPr>
        <w:pStyle w:val="Cuerpodetexto"/>
        <w:rPr>
          <w:sz w:val="20"/>
        </w:rPr>
      </w:pPr>
      <w:r>
        <w:rPr>
          <w:sz w:val="20"/>
        </w:rPr>
      </w:r>
    </w:p>
    <w:p>
      <w:pPr>
        <w:pStyle w:val="Cuerpodetexto"/>
        <w:rPr>
          <w:sz w:val="20"/>
        </w:rPr>
      </w:pPr>
      <w:r>
        <w:rPr>
          <w:sz w:val="20"/>
        </w:rPr>
      </w:r>
    </w:p>
    <w:p>
      <w:pPr>
        <w:pStyle w:val="Cuerpodetexto"/>
        <w:spacing w:before="227" w:after="0"/>
        <w:rPr>
          <w:sz w:val="20"/>
        </w:rPr>
      </w:pPr>
      <w:r>
        <w:rPr>
          <w:sz w:val="20"/>
        </w:rPr>
      </w:r>
    </w:p>
    <w:p>
      <w:pPr>
        <w:pStyle w:val="Normal"/>
        <w:spacing w:before="1" w:after="0"/>
        <w:ind w:left="141" w:hanging="0"/>
        <w:rPr>
          <w:sz w:val="20"/>
        </w:rPr>
      </w:pPr>
      <w:r>
        <w:rPr>
          <w:sz w:val="20"/>
        </w:rPr>
        <w:t>Lugar</w:t>
      </w:r>
      <w:r>
        <w:rPr>
          <w:spacing w:val="2"/>
          <w:sz w:val="20"/>
        </w:rPr>
        <w:t xml:space="preserve"> </w:t>
      </w:r>
      <w:r>
        <w:rPr>
          <w:sz w:val="20"/>
        </w:rPr>
        <w:t>y</w:t>
      </w:r>
      <w:r>
        <w:rPr>
          <w:spacing w:val="-2"/>
          <w:sz w:val="20"/>
        </w:rPr>
        <w:t xml:space="preserve"> </w:t>
      </w:r>
      <w:r>
        <w:rPr>
          <w:sz w:val="20"/>
        </w:rPr>
        <w:t xml:space="preserve">fecha: </w:t>
      </w:r>
      <w:r>
        <w:rPr>
          <w:spacing w:val="-2"/>
          <w:sz w:val="20"/>
        </w:rPr>
        <w:t>..................................................................................................................................................</w:t>
      </w:r>
    </w:p>
    <w:sectPr>
      <w:headerReference w:type="even" r:id="rId2"/>
      <w:headerReference w:type="default" r:id="rId3"/>
      <w:footerReference w:type="even" r:id="rId4"/>
      <w:footerReference w:type="default" r:id="rId5"/>
      <w:type w:val="nextPage"/>
      <w:pgSz w:w="11906" w:h="16838"/>
      <w:pgMar w:left="992" w:right="850" w:gutter="0" w:header="603" w:top="176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Arial">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ep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uerpodetexto"/>
      <w:spacing w:lineRule="auto" w:line="12"/>
      <w:rPr>
        <w:sz w:val="20"/>
      </w:rPr>
    </w:pPr>
    <w:r>
      <w:rPr>
        <w:sz w:val="20"/>
      </w:rPr>
      <w:drawing>
        <wp:anchor behindDoc="1" distT="0" distB="0" distL="0" distR="0" simplePos="0" locked="0" layoutInCell="1" allowOverlap="1" relativeHeight="0">
          <wp:simplePos x="0" y="0"/>
          <wp:positionH relativeFrom="page">
            <wp:posOffset>659130</wp:posOffset>
          </wp:positionH>
          <wp:positionV relativeFrom="page">
            <wp:posOffset>382905</wp:posOffset>
          </wp:positionV>
          <wp:extent cx="6296660" cy="519430"/>
          <wp:effectExtent l="0" t="0" r="0" b="0"/>
          <wp:wrapNone/>
          <wp:docPr id="1" name="Imag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9" descr=""/>
                  <pic:cNvPicPr>
                    <a:picLocks noChangeAspect="1" noChangeArrowheads="1"/>
                  </pic:cNvPicPr>
                </pic:nvPicPr>
                <pic:blipFill>
                  <a:blip r:embed="rId1"/>
                  <a:stretch>
                    <a:fillRect/>
                  </a:stretch>
                </pic:blipFill>
                <pic:spPr bwMode="auto">
                  <a:xfrm>
                    <a:off x="0" y="0"/>
                    <a:ext cx="6296660" cy="51943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cera"/>
      <w:rPr>
        <w:lang w:val="es-MX"/>
      </w:rPr>
    </w:pPr>
    <w:r>
      <w:rPr>
        <w:lang w:val="es-MX"/>
      </w:rPr>
    </w:r>
  </w:p>
  <w:p>
    <w:pPr>
      <w:pStyle w:val="Cabecera"/>
      <w:rPr>
        <w:lang w:val="es-MX"/>
      </w:rPr>
    </w:pPr>
    <w:r>
      <w:rPr>
        <w:lang w:val="es-MX"/>
      </w:rPr>
    </w:r>
  </w:p>
  <w:p>
    <w:pPr>
      <w:pStyle w:val="Cabecera"/>
      <w:jc w:val="right"/>
      <w:rPr>
        <w:rFonts w:ascii="Arial" w:hAnsi="Arial" w:cs="Arial"/>
        <w:b/>
        <w:b/>
        <w:bCs/>
        <w:lang w:val="es-MX"/>
      </w:rPr>
    </w:pPr>
    <w:r>
      <w:rPr>
        <w:rFonts w:cs="Arial" w:ascii="Arial" w:hAnsi="Arial"/>
        <w:b/>
        <w:bCs/>
        <w:lang w:val="es-MX"/>
      </w:rPr>
      <w:t>FORMULARIO 3</w:t>
    </w:r>
  </w:p>
</w:hdr>
</file>

<file path=word/settings.xml><?xml version="1.0" encoding="utf-8"?>
<w:settings xmlns:w="http://schemas.openxmlformats.org/wordprocessingml/2006/main">
  <w:zoom w:percent="100"/>
  <w:defaultTabStop w:val="720"/>
  <w:autoHyphenation w:val="true"/>
  <w:evenAndOddHeader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s-A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before="0" w:after="0"/>
      <w:jc w:val="left"/>
    </w:pPr>
    <w:rPr>
      <w:rFonts w:ascii="Arial MT" w:hAnsi="Arial MT" w:eastAsia="Arial MT" w:cs="Arial MT"/>
      <w:color w:val="auto"/>
      <w:kern w:val="0"/>
      <w:sz w:val="22"/>
      <w:szCs w:val="22"/>
      <w:lang w:val="es-ES" w:eastAsia="en-US" w:bidi="ar-SA"/>
    </w:rPr>
  </w:style>
  <w:style w:type="paragraph" w:styleId="Ttulo1">
    <w:name w:val="Heading 1"/>
    <w:basedOn w:val="Normal"/>
    <w:uiPriority w:val="9"/>
    <w:qFormat/>
    <w:pPr>
      <w:ind w:left="141" w:hanging="0"/>
      <w:outlineLvl w:val="0"/>
    </w:pPr>
    <w:rPr>
      <w:rFonts w:ascii="Arial" w:hAnsi="Arial" w:eastAsia="Arial" w:cs="Arial"/>
      <w:b/>
      <w:bCs/>
      <w:sz w:val="24"/>
      <w:szCs w:val="24"/>
    </w:rPr>
  </w:style>
  <w:style w:type="paragraph" w:styleId="Ttulo2">
    <w:name w:val="Heading 2"/>
    <w:basedOn w:val="Normal"/>
    <w:uiPriority w:val="9"/>
    <w:unhideWhenUsed/>
    <w:qFormat/>
    <w:pPr>
      <w:spacing w:before="15" w:after="0"/>
      <w:ind w:left="20" w:hanging="0"/>
      <w:outlineLvl w:val="1"/>
    </w:pPr>
    <w:rPr>
      <w:rFonts w:ascii="Arial" w:hAnsi="Arial" w:eastAsia="Arial" w:cs="Arial"/>
      <w:b/>
      <w:bCs/>
      <w:sz w:val="20"/>
      <w:szCs w:val="20"/>
    </w:rPr>
  </w:style>
  <w:style w:type="paragraph" w:styleId="Ttulo3">
    <w:name w:val="Heading 3"/>
    <w:basedOn w:val="Normal"/>
    <w:uiPriority w:val="9"/>
    <w:unhideWhenUsed/>
    <w:qFormat/>
    <w:pPr>
      <w:ind w:left="141" w:hanging="0"/>
      <w:outlineLvl w:val="2"/>
    </w:pPr>
    <w:rPr>
      <w:rFonts w:ascii="Arial" w:hAnsi="Arial" w:eastAsia="Arial" w:cs="Arial"/>
      <w:b/>
      <w:bCs/>
      <w:sz w:val="20"/>
      <w:szCs w:val="20"/>
    </w:rPr>
  </w:style>
  <w:style w:type="character" w:styleId="DefaultParagraphFont" w:default="1">
    <w:name w:val="Default Paragraph Font"/>
    <w:uiPriority w:val="1"/>
    <w:semiHidden/>
    <w:unhideWhenUsed/>
    <w:qFormat/>
    <w:rPr/>
  </w:style>
  <w:style w:type="character" w:styleId="PiedepginaCar" w:customStyle="1">
    <w:name w:val="Pie de página Car"/>
    <w:basedOn w:val="DefaultParagraphFont"/>
    <w:uiPriority w:val="99"/>
    <w:qFormat/>
    <w:rsid w:val="00bf16e4"/>
    <w:rPr>
      <w:rFonts w:ascii="Arial MT" w:hAnsi="Arial MT" w:eastAsia="Arial MT" w:cs="Arial MT"/>
      <w:lang w:val="es-ES"/>
    </w:rPr>
  </w:style>
  <w:style w:type="character" w:styleId="EncabezadoCar" w:customStyle="1">
    <w:name w:val="Encabezado Car"/>
    <w:basedOn w:val="DefaultParagraphFont"/>
    <w:uiPriority w:val="99"/>
    <w:qFormat/>
    <w:rsid w:val="00bf16e4"/>
    <w:rPr>
      <w:rFonts w:ascii="Arial MT" w:hAnsi="Arial MT" w:eastAsia="Arial MT" w:cs="Arial MT"/>
      <w:lang w:val="es-ES"/>
    </w:rPr>
  </w:style>
  <w:style w:type="paragraph" w:styleId="Ttulo">
    <w:name w:val="Título"/>
    <w:basedOn w:val="Normal"/>
    <w:next w:val="Cuerpodetexto"/>
    <w:qFormat/>
    <w:pPr>
      <w:keepNext w:val="true"/>
      <w:spacing w:before="240" w:after="120"/>
    </w:pPr>
    <w:rPr>
      <w:rFonts w:ascii="Liberation Sans" w:hAnsi="Liberation Sans" w:eastAsia="Microsoft YaHei" w:cs="Arial Unicode MS"/>
      <w:sz w:val="28"/>
      <w:szCs w:val="28"/>
    </w:rPr>
  </w:style>
  <w:style w:type="paragraph" w:styleId="Cuerpodetexto">
    <w:name w:val="Body Text"/>
    <w:basedOn w:val="Normal"/>
    <w:uiPriority w:val="1"/>
    <w:qFormat/>
    <w:pPr/>
    <w:rPr>
      <w:sz w:val="18"/>
      <w:szCs w:val="18"/>
    </w:rPr>
  </w:style>
  <w:style w:type="paragraph" w:styleId="Lista">
    <w:name w:val="List"/>
    <w:basedOn w:val="Cuerpodetexto"/>
    <w:pPr/>
    <w:rPr>
      <w:rFonts w:cs="Arial Unicode MS"/>
    </w:rPr>
  </w:style>
  <w:style w:type="paragraph" w:styleId="Leyenda">
    <w:name w:val="Caption"/>
    <w:basedOn w:val="Normal"/>
    <w:qFormat/>
    <w:pPr>
      <w:suppressLineNumbers/>
      <w:spacing w:before="120" w:after="120"/>
    </w:pPr>
    <w:rPr>
      <w:rFonts w:cs="Arial Unicode MS"/>
      <w:i/>
      <w:iCs/>
      <w:sz w:val="24"/>
      <w:szCs w:val="24"/>
    </w:rPr>
  </w:style>
  <w:style w:type="paragraph" w:styleId="Ndice">
    <w:name w:val="Índice"/>
    <w:basedOn w:val="Normal"/>
    <w:qFormat/>
    <w:pPr>
      <w:suppressLineNumbers/>
    </w:pPr>
    <w:rPr>
      <w:rFonts w:cs="Arial Unicode MS"/>
      <w:lang w:val="zxx" w:eastAsia="zxx" w:bidi="zxx"/>
    </w:rPr>
  </w:style>
  <w:style w:type="paragraph" w:styleId="ListParagraph">
    <w:name w:val="List Paragraph"/>
    <w:basedOn w:val="Normal"/>
    <w:uiPriority w:val="1"/>
    <w:qFormat/>
    <w:pPr>
      <w:ind w:left="141" w:firstLine="710"/>
      <w:jc w:val="both"/>
    </w:pPr>
    <w:rPr/>
  </w:style>
  <w:style w:type="paragraph" w:styleId="TableParagraph" w:customStyle="1">
    <w:name w:val="Table Paragraph"/>
    <w:basedOn w:val="Normal"/>
    <w:uiPriority w:val="1"/>
    <w:qFormat/>
    <w:pPr/>
    <w:rPr/>
  </w:style>
  <w:style w:type="paragraph" w:styleId="Cabeceraypie">
    <w:name w:val="Cabecera y pie"/>
    <w:basedOn w:val="Normal"/>
    <w:qFormat/>
    <w:pPr/>
    <w:rPr/>
  </w:style>
  <w:style w:type="paragraph" w:styleId="Piedepgina">
    <w:name w:val="Footer"/>
    <w:basedOn w:val="Normal"/>
    <w:link w:val="PiedepginaCar"/>
    <w:uiPriority w:val="99"/>
    <w:unhideWhenUsed/>
    <w:rsid w:val="00bf16e4"/>
    <w:pPr>
      <w:tabs>
        <w:tab w:val="clear" w:pos="720"/>
        <w:tab w:val="center" w:pos="4252" w:leader="none"/>
        <w:tab w:val="right" w:pos="8504" w:leader="none"/>
      </w:tabs>
    </w:pPr>
    <w:rPr/>
  </w:style>
  <w:style w:type="paragraph" w:styleId="Cabecera">
    <w:name w:val="Header"/>
    <w:basedOn w:val="Normal"/>
    <w:link w:val="EncabezadoCar"/>
    <w:uiPriority w:val="99"/>
    <w:unhideWhenUsed/>
    <w:rsid w:val="00bf16e4"/>
    <w:pPr>
      <w:tabs>
        <w:tab w:val="clear" w:pos="720"/>
        <w:tab w:val="center" w:pos="4252" w:leader="none"/>
        <w:tab w:val="right" w:pos="8504" w:leader="none"/>
      </w:tabs>
    </w:pPr>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LibreOffice/7.4.0.3$Windows_X86_64 LibreOffice_project/f85e47c08ddd19c015c0114a68350214f7066f5a</Application>
  <AppVersion>15.0000</AppVersion>
  <Pages>1</Pages>
  <Words>342</Words>
  <Characters>2090</Characters>
  <CharactersWithSpaces>2414</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2026-07-03T16:36:00Z</dcterms:created>
  <dc:creator>Turismo</dc:creator>
  <dc:description/>
  <dc:language>es-AR</dc:language>
  <cp:lastModifiedBy>Patricia Méndez MTRN Bariloche</cp:lastModifiedBy>
  <dcterms:modified xsi:type="dcterms:W3CDTF">2026-07-03T16:36:00Z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2024-02-23T00:00:00Z</vt:filetime>
  </property>
  <property fmtid="{D5CDD505-2E9C-101B-9397-08002B2CF9AE}" pid="4" name="Creator">
    <vt:lpwstr>Microsoft® Word 2016</vt:lpwstr>
  </property>
  <property fmtid="{D5CDD505-2E9C-101B-9397-08002B2CF9AE}" pid="5" name="LastSaved">
    <vt:filetime>2026-06-26T00:00:00Z</vt:filetime>
  </property>
  <property fmtid="{D5CDD505-2E9C-101B-9397-08002B2CF9AE}" pid="6" name="Producer">
    <vt:lpwstr>www.ilovepdf.com</vt:lpwstr>
  </property>
</Properties>
</file>